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b/>
          <w:bCs/>
          <w:color w:val="002244"/>
          <w:sz w:val="24"/>
          <w:szCs w:val="24"/>
          <w:lang w:eastAsia="ru-RU"/>
        </w:rPr>
        <w:t>ПОЛОЖЕНИЕ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b/>
          <w:bCs/>
          <w:color w:val="002244"/>
          <w:sz w:val="24"/>
          <w:szCs w:val="24"/>
          <w:lang w:eastAsia="ru-RU"/>
        </w:rPr>
        <w:t>О ПРОВЕДЕНИИ XXIX МОСКОВСКОГО КОНКУРСА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b/>
          <w:bCs/>
          <w:color w:val="002244"/>
          <w:sz w:val="24"/>
          <w:szCs w:val="24"/>
          <w:lang w:eastAsia="ru-RU"/>
        </w:rPr>
        <w:t>АВТОРСКОЙ ПЕСНИ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b/>
          <w:bCs/>
          <w:color w:val="002244"/>
          <w:sz w:val="24"/>
          <w:szCs w:val="24"/>
          <w:lang w:eastAsia="ru-RU"/>
        </w:rPr>
        <w:t>Общие положения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1. XXIX Московский конкурс авторской песни (далее – Конкурс) продолжает традиции конкурсов студенческой песни 1959–1968 гг., конкурсов и фестивалей самодеятельной песни 1977–1983 гг., Московских региональных конкурсов, приуроченных к Всесоюзным фестивалям самодеятельной песни 1988–1990 гг., Московских конкурсов авторской песни 1998–2016 гг. 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2. В рамках Конкурса термин «Авторская песня» (далее — АП) применяется в его </w:t>
      </w:r>
      <w:proofErr w:type="spellStart"/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естественно-историческом</w:t>
      </w:r>
      <w:proofErr w:type="spellEnd"/>
      <w:proofErr w:type="gram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 смысле (См. </w:t>
      </w:r>
      <w:hyperlink r:id="rId4" w:tgtFrame="_blank" w:history="1">
        <w:r w:rsidRPr="00C041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).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3. Конкурс проводится Городским Центром авторской песни (КСП). 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4. Городским центром авторской песни создается Оргкомитет конкурса, который выбирает Председателя Оргкомитета и назначает Ответственного секретаря Конкурса.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b/>
          <w:bCs/>
          <w:color w:val="002244"/>
          <w:sz w:val="24"/>
          <w:szCs w:val="24"/>
          <w:lang w:eastAsia="ru-RU"/>
        </w:rPr>
        <w:t>Цели и задачи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5. Конкурс проводится в целях: 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• раскрытия новых творческих дарований в жанре АП; 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• содействия творческому росту авторов и исполнителей; 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• приобщения молодежи к поэтическому и песенному творчеству;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• популяризации АП.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6. Главная задача Конкурса – проведение смотра творческих сил, работающих в жанре АП в </w:t>
      </w:r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г</w:t>
      </w:r>
      <w:proofErr w:type="gram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. Москве и ближнем Подмосковье.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b/>
          <w:bCs/>
          <w:color w:val="002244"/>
          <w:sz w:val="24"/>
          <w:szCs w:val="24"/>
          <w:lang w:eastAsia="ru-RU"/>
        </w:rPr>
        <w:t>Жюри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7. Состав Жюри (</w:t>
      </w:r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см</w:t>
      </w:r>
      <w:proofErr w:type="gram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. </w:t>
      </w:r>
      <w:hyperlink r:id="rId5" w:tgtFrame="_blank" w:history="1">
        <w:r w:rsidRPr="00C041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Приложение </w:t>
        </w:r>
      </w:hyperlink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2) I, II</w:t>
      </w: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и III туров Конкурса формируется из числа ведущих авторов, исполнителей и специалистов в области АП.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8. Работа Жюри проводится в соответствии с Регламентом работы Жюри (</w:t>
      </w:r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см</w:t>
      </w:r>
      <w:proofErr w:type="gram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. Приложение 3).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9. К участию в Конкурсе допускаются все желающие жители </w:t>
      </w:r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г</w:t>
      </w:r>
      <w:proofErr w:type="gram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. Москвы и ближнего Подмосковья в возрасте от 17 лет. (Иная прописка, регистрация, гражданство не является причиной для отказа в участии в Конкурсе.) 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10. Члены Жюри имеют право рекомендовать достойных по их мнению конкурсантов сразу на</w:t>
      </w:r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 В</w:t>
      </w:r>
      <w:proofErr w:type="gram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торой тур. При представлении участника на конкурсном выступлении объявляется, кем он рекомендован.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11. Участники</w:t>
      </w:r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 Т</w:t>
      </w:r>
      <w:proofErr w:type="gram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ретьих туров Московских конкурсов прошлых лет допускаются Оргкомитетом к участию в Конкурсе сразу со Второго тура.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12. Для участия в Конкурсе необходимо подать в Оргкомитет (</w:t>
      </w:r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см</w:t>
      </w:r>
      <w:proofErr w:type="gram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. раздел «Контакты») заявку в срок с 16 ноября 2017 года по 26 февраля 2018 года. Заявка подается в устной форме по контактному телефону, по электронной почте или при личной явке в ЦАП. Полученные заявки Секретариат Конкурса накапливает и группирует, после чего информирует конкурсантов о датах конкурсных выступлений.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13. При явке на конкурсное выступление (Первый или Второй туры) конкурсанты заполняют Анкету участника Конкурса (</w:t>
      </w:r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см</w:t>
      </w:r>
      <w:proofErr w:type="gram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. </w:t>
      </w:r>
      <w:hyperlink r:id="rId6" w:tgtFrame="_blank" w:history="1">
        <w:r w:rsidRPr="00C041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4</w:t>
        </w:r>
      </w:hyperlink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) и оплачивают организационный взнос в размере 500 рублей за каждую номинацию.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b/>
          <w:bCs/>
          <w:color w:val="002244"/>
          <w:sz w:val="24"/>
          <w:szCs w:val="24"/>
          <w:lang w:eastAsia="ru-RU"/>
        </w:rPr>
        <w:lastRenderedPageBreak/>
        <w:t>Условия Конкурса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14. Конкурс проводится с 17 ноября 2017 года по апрель 2018 года в три тура: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— Первый тур – с 17 ноября 2017 года по 26 февраля 2018 года;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— Второй тур </w:t>
      </w: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 1 февраля по 31 марта 2018 года;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— Третий тур – апрель 2018 г.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Конкретные даты проведения туров размещаются на сайте </w:t>
      </w:r>
      <w:hyperlink r:id="rId7" w:tgtFrame="_blank" w:history="1">
        <w:r w:rsidRPr="00C041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</w:hyperlink>
      <w:hyperlink r:id="rId8" w:tgtFrame="_blank" w:history="1">
        <w:r w:rsidRPr="00C041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://www.ksp-msk.ru</w:t>
        </w:r>
      </w:hyperlink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15. К конкурсу допускаются песни на русском языке, в живом звучании, без использования фонограммы. Лауреаты и дипломанты прошлых лет допускаются к </w:t>
      </w: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конкурсу с ранее не исполнявшимся </w:t>
      </w: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репертуаром.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16. Конкурс проводится в следующих пяти номинациях: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i/>
          <w:iCs/>
          <w:color w:val="002244"/>
          <w:sz w:val="24"/>
          <w:szCs w:val="24"/>
          <w:lang w:eastAsia="ru-RU"/>
        </w:rPr>
        <w:t>Авторы-исполнители собственных песен: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1. авторы-исполнители песен на собственные стихи, в т.ч. авторские дуэты (совместное авторство исполняемой песни);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2. авторы-исполнители песен на стихи других поэтов.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i/>
          <w:iCs/>
          <w:color w:val="002244"/>
          <w:sz w:val="24"/>
          <w:szCs w:val="24"/>
          <w:lang w:eastAsia="ru-RU"/>
        </w:rPr>
        <w:t>Исполнители песен других авторов: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3. солисты,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4. дуэты,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ансамбли.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</w:t>
      </w: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онкурса не подразумевают обязательного определения победителей в каждой из номинаций.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Оргкомитет рекомендует участвовать в конкурсе не </w:t>
      </w: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proofErr w:type="gramStart"/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</w:t>
      </w: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 в двух номинациях и/или не </w:t>
      </w: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более, чем</w:t>
      </w: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 в двух коллективах.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17. Для участия в номинации 1 «авторы-исполнители песен на собственные стихи» обязательным является предоставление в Оргкомитет текстов предлагаемых на Конкурс песен в трёх экземплярах. (Тексты не рецензируются и не возвращаются.)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18. На конкурсном выступлении участник в выбранной номинации исполняет две песни общей продолжительностью не более 10 минут. Жюри имеет право попросить исполнить дополнительно третью песню.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19. Деление на солистов, дуэты и ансамбли проводится строго по количеству звучащих вокальных голосов в представляемых на конкурс песнях: 1 голос — солист, 2 голоса — дуэт, 3 голоса и больше — ансамбль. 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20. В исполнительских номинациях 3, 4, 5 не допускается участие конкурсантов с исполнением собственных авторских произведений.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21. В спорных случаях Жюри имеет право перевести представленные песни в номинацию, соответствующую представлениям Жюри.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b/>
          <w:bCs/>
          <w:color w:val="002244"/>
          <w:sz w:val="24"/>
          <w:szCs w:val="24"/>
          <w:lang w:eastAsia="ru-RU"/>
        </w:rPr>
        <w:t>Порядок проведения Конкурса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22. Первый тур проводится в Городском центре авторской песни в форме прослушивания (без использования микрофонов). Итоги</w:t>
      </w:r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 П</w:t>
      </w:r>
      <w:proofErr w:type="gram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ервого тура объявляются конкурсантам начиная со следующего дня после прослушивания и публикуются на сайте </w:t>
      </w:r>
      <w:hyperlink r:id="rId9" w:tgtFrame="_blank" w:history="1">
        <w:r w:rsidRPr="00C041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http://www.ksp-msk.ru</w:t>
        </w:r>
      </w:hyperlink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23. Для всех желающих участников</w:t>
      </w:r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 П</w:t>
      </w:r>
      <w:proofErr w:type="gram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ервого тура проводятся встречи с Жюри Первого тура в режиме творческой мастерской.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24. Для участников, прошедших на очередной тур, проводятся творческие мастерские.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25. Во</w:t>
      </w:r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 В</w:t>
      </w:r>
      <w:proofErr w:type="gram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тором туре принимают участие: 1) успешно прошедшие Первый тур; 2) имеющие персональную рекомендацию членов Жюри или творческих объединений; 3) участники Третьих туров I – XXVIII Московских конкурсов.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26. Конкурсанты имеют право менять исполняемый репертуар от тура к туру.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27. На всех мероприятиях</w:t>
      </w:r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 В</w:t>
      </w:r>
      <w:proofErr w:type="gram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торого тура производится техническая </w:t>
      </w:r>
      <w:proofErr w:type="spell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аудио-видеозапись</w:t>
      </w:r>
      <w:proofErr w:type="spell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28. Третий тур проводится в форме одного конкурсного концерта, к которому допускаются не более 30 творческих единиц.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lastRenderedPageBreak/>
        <w:t>29. Состав участников</w:t>
      </w:r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 Т</w:t>
      </w:r>
      <w:proofErr w:type="gram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ретьего тура Конкурса формируется по результатам Вторых туров на отдельном заседании Жюри второго тура. 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b/>
          <w:bCs/>
          <w:color w:val="002244"/>
          <w:sz w:val="24"/>
          <w:szCs w:val="24"/>
          <w:lang w:eastAsia="ru-RU"/>
        </w:rPr>
        <w:t>Итоги конкурса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30. Победители</w:t>
      </w:r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 Т</w:t>
      </w:r>
      <w:proofErr w:type="gram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ретьего тура получают звания Лауреатов или Дипломантов XXVIX Московского конкурса АП с вручением соответствующих дипломов.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31. По согласованию с Оргкомитетом Члены Жюри имеют право учреждения и вручения своих персональных призов.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b/>
          <w:bCs/>
          <w:color w:val="002244"/>
          <w:sz w:val="24"/>
          <w:szCs w:val="24"/>
          <w:lang w:eastAsia="ru-RU"/>
        </w:rPr>
        <w:t>Финансирование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32. XXVIX Московский конкурс авторской песни проводится на общественные средства: 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— средства АНО «Городской центр авторской песни (КСП)»;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— добровольные целевые финансовые пожертвования граждан и организаций; 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— </w:t>
      </w:r>
      <w:proofErr w:type="spell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оргвзносы</w:t>
      </w:r>
      <w:proofErr w:type="spell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 участников;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— труд волонтёров. 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Спонсорские предложения приветствуются.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b/>
          <w:bCs/>
          <w:color w:val="002244"/>
          <w:sz w:val="24"/>
          <w:szCs w:val="24"/>
          <w:lang w:eastAsia="ru-RU"/>
        </w:rPr>
        <w:t>Контакты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33. Телефон Оргкомитета конкурса и запись на прослушивания</w:t>
      </w:r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 П</w:t>
      </w:r>
      <w:proofErr w:type="gram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ервого тура – (495) 953-73-22; 953-73-07 </w:t>
      </w:r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val="en-US" w:eastAsia="ru-RU"/>
        </w:rPr>
        <w:t>e-mail</w:t>
      </w:r>
      <w:proofErr w:type="gram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val="en-US" w:eastAsia="ru-RU"/>
        </w:rPr>
        <w:t xml:space="preserve">: </w:t>
      </w:r>
      <w:hyperlink r:id="rId10" w:tgtFrame="_blank" w:history="1">
        <w:r w:rsidRPr="00C041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konkursap2018</w:t>
        </w:r>
      </w:hyperlink>
      <w:hyperlink r:id="rId11" w:tgtFrame="_blank" w:history="1">
        <w:r w:rsidRPr="00C041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@yandex.ru</w:t>
        </w:r>
      </w:hyperlink>
    </w:p>
    <w:p w:rsidR="00C04183" w:rsidRPr="00C04183" w:rsidRDefault="00C04183" w:rsidP="00C04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Сайт</w:t>
      </w:r>
      <w:r w:rsidRPr="00C0418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12" w:tgtFrame="_blank" w:history="1">
        <w:r w:rsidRPr="00C041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http://www.ksp-msk.ru</w:t>
        </w:r>
      </w:hyperlink>
    </w:p>
    <w:p w:rsidR="00C04183" w:rsidRPr="00C04183" w:rsidRDefault="00C04183" w:rsidP="00C0418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Адрес Оргкомитета: 115184, г. Москва, Большой </w:t>
      </w:r>
      <w:proofErr w:type="spellStart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>Овчинниковский</w:t>
      </w:r>
      <w:proofErr w:type="spellEnd"/>
      <w:r w:rsidRPr="00C04183">
        <w:rPr>
          <w:rFonts w:ascii="Times New Roman" w:eastAsia="Times New Roman" w:hAnsi="Times New Roman" w:cs="Times New Roman"/>
          <w:color w:val="002244"/>
          <w:sz w:val="24"/>
          <w:szCs w:val="24"/>
          <w:lang w:eastAsia="ru-RU"/>
        </w:rPr>
        <w:t xml:space="preserve"> переулок, дом 24 стр. 5, 2 этаж, ГЦАП (ст. м. Новокузнецкая).</w:t>
      </w:r>
      <w:proofErr w:type="gramEnd"/>
    </w:p>
    <w:p w:rsidR="00954D56" w:rsidRDefault="00954D56"/>
    <w:sectPr w:rsidR="00954D56" w:rsidSect="0095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183"/>
    <w:rsid w:val="00954D56"/>
    <w:rsid w:val="00C0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4183"/>
    <w:rPr>
      <w:b/>
      <w:bCs/>
    </w:rPr>
  </w:style>
  <w:style w:type="character" w:styleId="a4">
    <w:name w:val="Hyperlink"/>
    <w:basedOn w:val="a0"/>
    <w:uiPriority w:val="99"/>
    <w:semiHidden/>
    <w:unhideWhenUsed/>
    <w:rsid w:val="00C04183"/>
    <w:rPr>
      <w:color w:val="0000FF"/>
      <w:u w:val="single"/>
    </w:rPr>
  </w:style>
  <w:style w:type="character" w:styleId="a5">
    <w:name w:val="Emphasis"/>
    <w:basedOn w:val="a0"/>
    <w:uiPriority w:val="20"/>
    <w:qFormat/>
    <w:rsid w:val="00C041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4637">
          <w:blockQuote w:val="1"/>
          <w:marLeft w:val="120"/>
          <w:marRight w:val="120"/>
          <w:marTop w:val="120"/>
          <w:marBottom w:val="120"/>
          <w:divBdr>
            <w:top w:val="none" w:sz="0" w:space="0" w:color="auto"/>
            <w:left w:val="single" w:sz="4" w:space="6" w:color="0857A6"/>
            <w:bottom w:val="none" w:sz="0" w:space="0" w:color="auto"/>
            <w:right w:val="none" w:sz="0" w:space="0" w:color="auto"/>
          </w:divBdr>
          <w:divsChild>
            <w:div w:id="4307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2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24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0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70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970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13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91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30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3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55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94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88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3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1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891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38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1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0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91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22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39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74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92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26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97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11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86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57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984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73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06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36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0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0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6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410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30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05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77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154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5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90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69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2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78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23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28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87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44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910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57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2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7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56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17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29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94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50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2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04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9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35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14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8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20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31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36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06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6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650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9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44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23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65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76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67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59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89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23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32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1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71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56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36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gi-bin/link?check=1&amp;refresh=1&amp;cnf=9f7af2&amp;url=http%3A%2F%2Fwww.ksp-msk.ru%2Fpage_55.html&amp;msgid=15112040160000000913;0;0&amp;x-email=abugova_td%40lis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gi-bin/link?check=1&amp;refresh=1&amp;cnf=9f7af2&amp;url=http%3A%2F%2Fwww.ksp-msk.ru%2Fpage_55.html&amp;msgid=15112040160000000913;0;0&amp;x-email=abugova_td%40list.ru" TargetMode="External"/><Relationship Id="rId12" Type="http://schemas.openxmlformats.org/officeDocument/2006/relationships/hyperlink" Target="https://e.mail.ru/cgi-bin/link?check=1&amp;refresh=1&amp;cnf=9f7af2&amp;url=http%3A%2F%2Fwww.ksp-msk.ru%2Fpage_55.html&amp;msgid=15112040160000000913;0;0&amp;x-email=abugova_td%40lis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gi-bin/link?check=1&amp;refresh=1&amp;cnf=930900&amp;url=http%3A%2F%2Fwww.ksp-msk.ru%2Fuploads%2Ffiles%2F738_1257007205%2FANKETA_N_2010.DOC&amp;msgid=15112040160000000913;0;0&amp;x-email=abugova_td%40list.ru" TargetMode="External"/><Relationship Id="rId11" Type="http://schemas.openxmlformats.org/officeDocument/2006/relationships/hyperlink" Target="https://e.mail.ru/compose/?mailto=mailto%3akonkursap2018@yandex.ru" TargetMode="External"/><Relationship Id="rId5" Type="http://schemas.openxmlformats.org/officeDocument/2006/relationships/hyperlink" Target="https://e.mail.ru/cgi-bin/link?check=1&amp;refresh=1&amp;cnf=7893af&amp;url=http%3A%2F%2Fwww.ksp-msk.ru%2Fpage_501.html&amp;msgid=15112040160000000913;0;0&amp;x-email=abugova_td%40list.ru" TargetMode="External"/><Relationship Id="rId10" Type="http://schemas.openxmlformats.org/officeDocument/2006/relationships/hyperlink" Target="https://e.mail.ru/compose/?mailto=mailto%3akonkursap2018@yandex.ru" TargetMode="External"/><Relationship Id="rId4" Type="http://schemas.openxmlformats.org/officeDocument/2006/relationships/hyperlink" Target="https://e.mail.ru/cgi-bin/link?check=1&amp;refresh=1&amp;cnf=102531&amp;url=http%3A%2F%2Fwww.ksp-msk.ru%2Fpage_398.html&amp;msgid=15112040160000000913;0;0&amp;x-email=abugova_td%40list.ru" TargetMode="External"/><Relationship Id="rId9" Type="http://schemas.openxmlformats.org/officeDocument/2006/relationships/hyperlink" Target="https://e.mail.ru/cgi-bin/link?check=1&amp;refresh=1&amp;cnf=bcd4ef&amp;url=http%3A%2F%2Fwww.ksp-msk.ru%2F&amp;msgid=15112040160000000913;0;0&amp;x-email=abugova_td%40li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1189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Medion</dc:creator>
  <cp:keywords/>
  <dc:description/>
  <cp:lastModifiedBy>Medion</cp:lastModifiedBy>
  <cp:revision>2</cp:revision>
  <dcterms:created xsi:type="dcterms:W3CDTF">2017-11-20T19:25:00Z</dcterms:created>
  <dcterms:modified xsi:type="dcterms:W3CDTF">2017-11-20T19:25:00Z</dcterms:modified>
</cp:coreProperties>
</file>